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70AEC">
      <w:pPr>
        <w:spacing w:line="360" w:lineRule="auto"/>
        <w:jc w:val="center"/>
        <w:rPr>
          <w:rFonts w:hint="default" w:ascii="Times New Roman" w:hAnsi="Times New Roman" w:eastAsia="黑体" w:cs="Times New Roman"/>
          <w:sz w:val="28"/>
          <w:szCs w:val="36"/>
          <w:lang w:eastAsia="zh-CN"/>
        </w:rPr>
      </w:pPr>
      <w:bookmarkStart w:id="0" w:name="_GoBack"/>
      <w:bookmarkEnd w:id="0"/>
      <w:r>
        <w:rPr>
          <w:rFonts w:hint="default" w:ascii="Times New Roman" w:hAnsi="Times New Roman" w:eastAsia="黑体" w:cs="Times New Roman"/>
          <w:sz w:val="28"/>
          <w:szCs w:val="36"/>
          <w:lang w:val="en-US" w:eastAsia="zh-CN"/>
        </w:rPr>
        <w:t>喜报</w:t>
      </w:r>
      <w:r>
        <w:rPr>
          <w:rFonts w:hint="default" w:ascii="Times New Roman" w:hAnsi="Times New Roman" w:eastAsia="黑体" w:cs="Times New Roman"/>
          <w:sz w:val="28"/>
          <w:szCs w:val="36"/>
        </w:rPr>
        <w:t>｜</w:t>
      </w:r>
      <w:r>
        <w:rPr>
          <w:rFonts w:hint="default" w:ascii="Times New Roman" w:hAnsi="Times New Roman" w:eastAsia="黑体" w:cs="Times New Roman"/>
          <w:sz w:val="28"/>
          <w:szCs w:val="36"/>
          <w:lang w:val="en-US" w:eastAsia="zh-CN"/>
        </w:rPr>
        <w:t xml:space="preserve">金奖+ </w:t>
      </w:r>
      <w:r>
        <w:rPr>
          <w:rFonts w:hint="default" w:ascii="Times New Roman" w:hAnsi="Times New Roman" w:eastAsia="黑体" w:cs="Times New Roman"/>
          <w:sz w:val="28"/>
          <w:szCs w:val="36"/>
        </w:rPr>
        <w:t>8</w:t>
      </w:r>
      <w:r>
        <w:rPr>
          <w:rFonts w:hint="default" w:ascii="Times New Roman" w:hAnsi="Times New Roman" w:eastAsia="黑体" w:cs="Times New Roman"/>
          <w:sz w:val="28"/>
          <w:szCs w:val="36"/>
          <w:lang w:eastAsia="zh-CN"/>
        </w:rPr>
        <w:t>！</w:t>
      </w:r>
      <w:r>
        <w:rPr>
          <w:rFonts w:hint="default" w:ascii="Times New Roman" w:hAnsi="Times New Roman" w:eastAsia="黑体" w:cs="Times New Roman"/>
          <w:sz w:val="28"/>
          <w:szCs w:val="36"/>
          <w:lang w:val="en-US" w:eastAsia="zh-CN"/>
        </w:rPr>
        <w:t>学科竞赛</w:t>
      </w:r>
      <w:r>
        <w:rPr>
          <w:rFonts w:hint="default" w:ascii="Times New Roman" w:hAnsi="Times New Roman" w:eastAsia="黑体" w:cs="Times New Roman"/>
          <w:sz w:val="28"/>
          <w:szCs w:val="36"/>
        </w:rPr>
        <w:t>再破纪录</w:t>
      </w:r>
      <w:r>
        <w:rPr>
          <w:rFonts w:hint="default" w:ascii="Times New Roman" w:hAnsi="Times New Roman" w:eastAsia="黑体" w:cs="Times New Roman"/>
          <w:sz w:val="28"/>
          <w:szCs w:val="36"/>
          <w:lang w:eastAsia="zh-CN"/>
        </w:rPr>
        <w:t>！</w:t>
      </w:r>
    </w:p>
    <w:p w14:paraId="2842B27E">
      <w:pPr>
        <w:spacing w:line="360" w:lineRule="auto"/>
        <w:ind w:firstLine="420"/>
        <w:rPr>
          <w:rFonts w:hint="default" w:ascii="Times New Roman" w:hAnsi="Times New Roman" w:eastAsia="仿宋" w:cs="Times New Roman"/>
        </w:rPr>
      </w:pPr>
      <w:r>
        <w:rPr>
          <w:rFonts w:hint="eastAsia" w:ascii="Times New Roman" w:hAnsi="Times New Roman" w:eastAsia="仿宋" w:cs="Times New Roman"/>
          <w:lang w:val="en-US" w:eastAsia="zh-CN"/>
        </w:rPr>
        <w:t>近日</w:t>
      </w:r>
      <w:r>
        <w:rPr>
          <w:rFonts w:hint="default" w:ascii="Times New Roman" w:hAnsi="Times New Roman" w:eastAsia="仿宋" w:cs="Times New Roman"/>
        </w:rPr>
        <w:t>，2025年广东省大学生外语能力大赛暨“外研社</w:t>
      </w:r>
      <w:r>
        <w:rPr>
          <w:rFonts w:hint="default" w:ascii="Times New Roman" w:hAnsi="Times New Roman" w:eastAsia="微软雅黑" w:cs="Times New Roman"/>
        </w:rPr>
        <w:t>・</w:t>
      </w:r>
      <w:r>
        <w:rPr>
          <w:rFonts w:hint="default" w:ascii="Times New Roman" w:hAnsi="Times New Roman" w:eastAsia="仿宋" w:cs="Times New Roman"/>
        </w:rPr>
        <w:t>国才杯”“理解当代中国”全国大学生外语能力大赛广东省省赛在暨南大学举行。</w:t>
      </w:r>
      <w:r>
        <w:rPr>
          <w:rFonts w:hint="eastAsia" w:ascii="Times New Roman" w:hAnsi="Times New Roman" w:eastAsia="仿宋" w:cs="Times New Roman"/>
          <w:lang w:val="en-US" w:eastAsia="zh-CN"/>
        </w:rPr>
        <w:t>经过激烈比拼，</w:t>
      </w:r>
      <w:r>
        <w:rPr>
          <w:rFonts w:hint="default" w:ascii="Times New Roman" w:hAnsi="Times New Roman" w:eastAsia="仿宋" w:cs="Times New Roman"/>
        </w:rPr>
        <w:t>我校学子</w:t>
      </w:r>
      <w:r>
        <w:rPr>
          <w:rFonts w:hint="default" w:ascii="Times New Roman" w:hAnsi="Times New Roman" w:eastAsia="仿宋" w:cs="Times New Roman"/>
          <w:lang w:val="en-US" w:eastAsia="zh-CN"/>
        </w:rPr>
        <w:t>以优异的成绩摘得广</w:t>
      </w:r>
      <w:r>
        <w:rPr>
          <w:rFonts w:hint="default" w:ascii="Times New Roman" w:hAnsi="Times New Roman" w:eastAsia="仿宋" w:cs="Times New Roman"/>
        </w:rPr>
        <w:t>东省金奖8项、银奖7项、铜奖</w:t>
      </w:r>
      <w:r>
        <w:rPr>
          <w:rFonts w:hint="default" w:ascii="Times New Roman" w:hAnsi="Times New Roman" w:eastAsia="仿宋" w:cs="Times New Roman"/>
          <w:lang w:val="en-US" w:eastAsia="zh-CN"/>
        </w:rPr>
        <w:t>2</w:t>
      </w:r>
      <w:r>
        <w:rPr>
          <w:rFonts w:hint="default" w:ascii="Times New Roman" w:hAnsi="Times New Roman" w:eastAsia="仿宋" w:cs="Times New Roman"/>
        </w:rPr>
        <w:t>项，11名同学</w:t>
      </w:r>
      <w:r>
        <w:rPr>
          <w:rFonts w:hint="default" w:ascii="Times New Roman" w:hAnsi="Times New Roman" w:eastAsia="仿宋" w:cs="Times New Roman"/>
          <w:lang w:val="en-US" w:eastAsia="zh-CN"/>
        </w:rPr>
        <w:t>顺利</w:t>
      </w:r>
      <w:r>
        <w:rPr>
          <w:rFonts w:hint="default" w:ascii="Times New Roman" w:hAnsi="Times New Roman" w:eastAsia="仿宋" w:cs="Times New Roman"/>
        </w:rPr>
        <w:t>晋级全国决赛，</w:t>
      </w:r>
      <w:r>
        <w:rPr>
          <w:rFonts w:hint="default" w:ascii="Times New Roman" w:hAnsi="Times New Roman" w:eastAsia="仿宋" w:cs="Times New Roman"/>
          <w:lang w:val="en-US" w:eastAsia="zh-CN"/>
        </w:rPr>
        <w:t>再次</w:t>
      </w:r>
      <w:r>
        <w:rPr>
          <w:rFonts w:hint="default" w:ascii="Times New Roman" w:hAnsi="Times New Roman" w:eastAsia="仿宋" w:cs="Times New Roman"/>
        </w:rPr>
        <w:t>刷新历史最</w:t>
      </w:r>
      <w:r>
        <w:rPr>
          <w:rFonts w:hint="default" w:ascii="Times New Roman" w:hAnsi="Times New Roman" w:eastAsia="仿宋" w:cs="Times New Roman"/>
          <w:lang w:val="en-US" w:eastAsia="zh-CN"/>
        </w:rPr>
        <w:t>好</w:t>
      </w:r>
      <w:r>
        <w:rPr>
          <w:rFonts w:hint="default" w:ascii="Times New Roman" w:hAnsi="Times New Roman" w:eastAsia="仿宋" w:cs="Times New Roman"/>
        </w:rPr>
        <w:t>战绩。</w:t>
      </w:r>
    </w:p>
    <w:p w14:paraId="1D447115">
      <w:pPr>
        <w:spacing w:line="360" w:lineRule="auto"/>
        <w:ind w:firstLine="420"/>
        <w:rPr>
          <w:rFonts w:hint="default" w:ascii="Times New Roman" w:hAnsi="Times New Roman" w:eastAsia="仿宋" w:cs="Times New Roman"/>
        </w:rPr>
      </w:pPr>
      <w:r>
        <w:rPr>
          <w:rFonts w:hint="default" w:ascii="Times New Roman" w:hAnsi="Times New Roman" w:eastAsia="仿宋" w:cs="Times New Roman"/>
        </w:rPr>
        <w:t>“外研社</w:t>
      </w:r>
      <w:r>
        <w:rPr>
          <w:rFonts w:hint="default" w:ascii="Times New Roman" w:hAnsi="Times New Roman" w:eastAsia="微软雅黑" w:cs="Times New Roman"/>
        </w:rPr>
        <w:t>・</w:t>
      </w:r>
      <w:r>
        <w:rPr>
          <w:rFonts w:hint="default" w:ascii="Times New Roman" w:hAnsi="Times New Roman" w:eastAsia="仿宋" w:cs="Times New Roman"/>
        </w:rPr>
        <w:t>国才杯”“理解当代中国”全国大学生外语能力大赛</w:t>
      </w:r>
      <w:r>
        <w:rPr>
          <w:rFonts w:hint="eastAsia" w:ascii="Times New Roman" w:hAnsi="Times New Roman" w:eastAsia="仿宋" w:cs="Times New Roman"/>
          <w:lang w:val="en-US" w:eastAsia="zh-CN"/>
        </w:rPr>
        <w:t>是国家级 A 类赛事，</w:t>
      </w:r>
      <w:r>
        <w:rPr>
          <w:rFonts w:hint="default" w:ascii="Times New Roman" w:hAnsi="Times New Roman" w:eastAsia="仿宋" w:cs="Times New Roman"/>
        </w:rPr>
        <w:t>连续</w:t>
      </w:r>
      <w:r>
        <w:rPr>
          <w:rFonts w:hint="eastAsia" w:ascii="Times New Roman" w:hAnsi="Times New Roman" w:eastAsia="仿宋" w:cs="Times New Roman"/>
          <w:lang w:val="en-US" w:eastAsia="zh-CN"/>
        </w:rPr>
        <w:t>多年</w:t>
      </w:r>
      <w:r>
        <w:rPr>
          <w:rFonts w:hint="default" w:ascii="Times New Roman" w:hAnsi="Times New Roman" w:eastAsia="仿宋" w:cs="Times New Roman"/>
        </w:rPr>
        <w:t>入选教育部全国普通高校学科竞赛榜单</w:t>
      </w:r>
      <w:r>
        <w:rPr>
          <w:rFonts w:hint="eastAsia" w:ascii="Times New Roman" w:hAnsi="Times New Roman" w:eastAsia="仿宋" w:cs="Times New Roman"/>
          <w:lang w:eastAsia="zh-CN"/>
        </w:rPr>
        <w:t>，得到教育部高等教育司高度重视及各省级教育行政部门大力支持，</w:t>
      </w:r>
      <w:r>
        <w:rPr>
          <w:rFonts w:hint="eastAsia" w:ascii="Times New Roman" w:hAnsi="Times New Roman" w:eastAsia="仿宋" w:cs="Times New Roman"/>
          <w:lang w:val="en-US" w:eastAsia="zh-CN"/>
        </w:rPr>
        <w:t>旨在</w:t>
      </w:r>
      <w:r>
        <w:rPr>
          <w:rFonts w:hint="default" w:ascii="Times New Roman" w:hAnsi="Times New Roman" w:eastAsia="仿宋" w:cs="Times New Roman"/>
        </w:rPr>
        <w:t>推动青年学子深刻理解当代中国，践行服务教育强国建设的使命</w:t>
      </w:r>
      <w:r>
        <w:rPr>
          <w:rFonts w:hint="eastAsia" w:ascii="Times New Roman" w:hAnsi="Times New Roman" w:eastAsia="仿宋" w:cs="Times New Roman"/>
          <w:lang w:eastAsia="zh-CN"/>
        </w:rPr>
        <w:t>。</w:t>
      </w:r>
      <w:r>
        <w:rPr>
          <w:rFonts w:hint="default" w:ascii="Times New Roman" w:hAnsi="Times New Roman" w:eastAsia="仿宋" w:cs="Times New Roman"/>
        </w:rPr>
        <w:t>本次</w:t>
      </w:r>
      <w:r>
        <w:rPr>
          <w:rFonts w:hint="eastAsia" w:ascii="Times New Roman" w:hAnsi="Times New Roman" w:eastAsia="仿宋" w:cs="Times New Roman"/>
          <w:lang w:val="en-US" w:eastAsia="zh-CN"/>
        </w:rPr>
        <w:t>广东省赛</w:t>
      </w:r>
      <w:r>
        <w:rPr>
          <w:rFonts w:hint="default" w:ascii="Times New Roman" w:hAnsi="Times New Roman" w:eastAsia="仿宋" w:cs="Times New Roman"/>
        </w:rPr>
        <w:t>由广东省教育厅主办，广东省本科高校大学英语课程教学指导委员会、广东省本科高校外语类专业教学指导委员会以及外语教学与研究出版社协办，暨南大学承办</w:t>
      </w:r>
      <w:r>
        <w:rPr>
          <w:rFonts w:hint="eastAsia" w:ascii="Times New Roman" w:hAnsi="Times New Roman" w:eastAsia="仿宋" w:cs="Times New Roman"/>
          <w:lang w:eastAsia="zh-CN"/>
        </w:rPr>
        <w:t>，</w:t>
      </w:r>
      <w:r>
        <w:rPr>
          <w:rFonts w:hint="default" w:ascii="Times New Roman" w:hAnsi="Times New Roman" w:eastAsia="仿宋" w:cs="Times New Roman"/>
        </w:rPr>
        <w:t>共有广东省69所高校</w:t>
      </w:r>
      <w:r>
        <w:rPr>
          <w:rFonts w:hint="default" w:ascii="Times New Roman" w:hAnsi="Times New Roman" w:eastAsia="仿宋" w:cs="Times New Roman"/>
          <w:lang w:val="en-US" w:eastAsia="zh-CN"/>
        </w:rPr>
        <w:t>约5万</w:t>
      </w:r>
      <w:r>
        <w:rPr>
          <w:rFonts w:hint="default" w:ascii="Times New Roman" w:hAnsi="Times New Roman" w:eastAsia="仿宋" w:cs="Times New Roman"/>
        </w:rPr>
        <w:t>名学生报名参赛。</w:t>
      </w:r>
    </w:p>
    <w:p w14:paraId="3538C372">
      <w:pPr>
        <w:spacing w:line="360" w:lineRule="auto"/>
        <w:ind w:firstLine="420"/>
        <w:rPr>
          <w:rFonts w:hint="default" w:ascii="Times New Roman" w:hAnsi="Times New Roman" w:eastAsia="仿宋" w:cs="Times New Roman"/>
        </w:rPr>
      </w:pPr>
      <w:r>
        <w:rPr>
          <w:rFonts w:hint="default" w:ascii="Times New Roman" w:hAnsi="Times New Roman" w:eastAsia="仿宋" w:cs="Times New Roman"/>
        </w:rPr>
        <w:t>外国语学院学生发展中心负责本次大赛的</w:t>
      </w:r>
      <w:r>
        <w:rPr>
          <w:rFonts w:hint="eastAsia" w:ascii="Times New Roman" w:hAnsi="Times New Roman" w:eastAsia="仿宋" w:cs="Times New Roman"/>
          <w:lang w:val="en-US" w:eastAsia="zh-CN"/>
        </w:rPr>
        <w:t>全校</w:t>
      </w:r>
      <w:r>
        <w:rPr>
          <w:rFonts w:hint="default" w:ascii="Times New Roman" w:hAnsi="Times New Roman" w:eastAsia="仿宋" w:cs="Times New Roman"/>
        </w:rPr>
        <w:t>选拔与培训工作，组建了由</w:t>
      </w:r>
      <w:r>
        <w:rPr>
          <w:rFonts w:hint="eastAsia" w:ascii="Times New Roman" w:hAnsi="Times New Roman" w:eastAsia="仿宋" w:cs="Times New Roman"/>
          <w:lang w:val="en-US" w:eastAsia="zh-CN"/>
        </w:rPr>
        <w:t>战双鹃、</w:t>
      </w:r>
      <w:r>
        <w:rPr>
          <w:rFonts w:hint="default" w:ascii="Times New Roman" w:hAnsi="Times New Roman" w:eastAsia="仿宋" w:cs="Times New Roman"/>
        </w:rPr>
        <w:t>车思琪、周娉娣、马荟、</w:t>
      </w:r>
      <w:r>
        <w:rPr>
          <w:rFonts w:hint="default" w:ascii="Times New Roman" w:hAnsi="Times New Roman" w:eastAsia="仿宋" w:cs="Times New Roman"/>
          <w:lang w:val="en-US" w:eastAsia="zh-CN"/>
        </w:rPr>
        <w:t>杜可君、</w:t>
      </w:r>
      <w:r>
        <w:rPr>
          <w:rFonts w:hint="default" w:ascii="Times New Roman" w:hAnsi="Times New Roman" w:eastAsia="仿宋" w:cs="Times New Roman"/>
        </w:rPr>
        <w:t>吕凯玲、徐阳子等教师组成的竞赛</w:t>
      </w:r>
      <w:r>
        <w:rPr>
          <w:rFonts w:hint="eastAsia" w:ascii="Times New Roman" w:hAnsi="Times New Roman" w:eastAsia="仿宋" w:cs="Times New Roman"/>
          <w:lang w:val="en-US" w:eastAsia="zh-CN"/>
        </w:rPr>
        <w:t>工作</w:t>
      </w:r>
      <w:r>
        <w:rPr>
          <w:rFonts w:hint="default" w:ascii="Times New Roman" w:hAnsi="Times New Roman" w:eastAsia="仿宋" w:cs="Times New Roman"/>
        </w:rPr>
        <w:t>团队</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对参赛学生进行全方位培训与指导</w:t>
      </w:r>
      <w:r>
        <w:rPr>
          <w:rFonts w:hint="default" w:ascii="Times New Roman" w:hAnsi="Times New Roman" w:eastAsia="仿宋" w:cs="Times New Roman"/>
          <w:lang w:eastAsia="zh-CN"/>
        </w:rPr>
        <w:t>。</w:t>
      </w:r>
      <w:r>
        <w:rPr>
          <w:rFonts w:hint="default" w:ascii="Times New Roman" w:hAnsi="Times New Roman" w:eastAsia="仿宋" w:cs="Times New Roman"/>
        </w:rPr>
        <w:t>我校学生在赛场中充分展现了新时代青年开阔的国际视野、浓厚的家国情怀与过硬的综合素养，</w:t>
      </w:r>
      <w:r>
        <w:rPr>
          <w:rFonts w:hint="default" w:ascii="Times New Roman" w:hAnsi="Times New Roman" w:eastAsia="仿宋" w:cs="Times New Roman"/>
          <w:lang w:val="en-US" w:eastAsia="zh-CN"/>
        </w:rPr>
        <w:t>体现</w:t>
      </w:r>
      <w:r>
        <w:rPr>
          <w:rFonts w:hint="default" w:ascii="Times New Roman" w:hAnsi="Times New Roman" w:eastAsia="仿宋" w:cs="Times New Roman"/>
        </w:rPr>
        <w:t>出</w:t>
      </w:r>
      <w:r>
        <w:rPr>
          <w:rFonts w:hint="default" w:ascii="Times New Roman" w:hAnsi="Times New Roman" w:eastAsia="仿宋" w:cs="Times New Roman"/>
          <w:lang w:val="en-US" w:eastAsia="zh-CN"/>
        </w:rPr>
        <w:t>学生发展中心</w:t>
      </w:r>
      <w:r>
        <w:rPr>
          <w:rFonts w:hint="default" w:ascii="Times New Roman" w:hAnsi="Times New Roman" w:eastAsia="仿宋" w:cs="Times New Roman"/>
        </w:rPr>
        <w:t>在外语人才培养领域的扎实成效与鲜明特色。</w:t>
      </w:r>
    </w:p>
    <w:p w14:paraId="5DAECDF8">
      <w:pPr>
        <w:spacing w:line="360" w:lineRule="auto"/>
        <w:ind w:firstLine="420"/>
        <w:rPr>
          <w:rFonts w:hint="default" w:ascii="Times New Roman" w:hAnsi="Times New Roman" w:eastAsia="仿宋" w:cs="Times New Roman"/>
        </w:rPr>
      </w:pPr>
      <w:r>
        <w:rPr>
          <w:rFonts w:hint="default" w:ascii="Times New Roman" w:hAnsi="Times New Roman" w:eastAsia="仿宋" w:cs="Times New Roman"/>
        </w:rPr>
        <w:t>外国语学院始终秉持“以赛促学、以赛促教、以赛践知”</w:t>
      </w:r>
      <w:r>
        <w:rPr>
          <w:rFonts w:hint="default" w:ascii="Times New Roman" w:hAnsi="Times New Roman" w:eastAsia="仿宋" w:cs="Times New Roman"/>
          <w:lang w:val="en-US" w:eastAsia="zh-CN"/>
        </w:rPr>
        <w:t>育人</w:t>
      </w:r>
      <w:r>
        <w:rPr>
          <w:rFonts w:hint="default" w:ascii="Times New Roman" w:hAnsi="Times New Roman" w:eastAsia="仿宋" w:cs="Times New Roman"/>
        </w:rPr>
        <w:t>理念，积极整合学科与教学</w:t>
      </w:r>
      <w:r>
        <w:rPr>
          <w:rFonts w:hint="default" w:ascii="Times New Roman" w:hAnsi="Times New Roman" w:eastAsia="仿宋" w:cs="Times New Roman"/>
          <w:lang w:val="en-US" w:eastAsia="zh-CN"/>
        </w:rPr>
        <w:t>资源</w:t>
      </w:r>
      <w:r>
        <w:rPr>
          <w:rFonts w:hint="default" w:ascii="Times New Roman" w:hAnsi="Times New Roman" w:eastAsia="仿宋" w:cs="Times New Roman"/>
        </w:rPr>
        <w:t>，以赛事为纽带搭建实践育人平台。通过多元化学术竞赛与实践锻炼，不仅有效点燃了学生的学习热情与参赛积极性，更助力学生全面提升综合能力，为培养兼具国际竞争力与家国担当的高素质国际化人才奠定了坚实基础。</w:t>
      </w:r>
    </w:p>
    <w:p w14:paraId="68B6FDAC">
      <w:pPr>
        <w:spacing w:line="360" w:lineRule="auto"/>
        <w:ind w:firstLine="420"/>
        <w:rPr>
          <w:rFonts w:hint="default" w:ascii="Times New Roman" w:hAnsi="Times New Roman" w:eastAsia="仿宋" w:cs="Times New Roman"/>
        </w:rPr>
      </w:pPr>
      <w:r>
        <w:rPr>
          <w:rFonts w:hint="default" w:ascii="Times New Roman" w:hAnsi="Times New Roman" w:eastAsia="仿宋" w:cs="Times New Roman"/>
        </w:rPr>
        <w:t>获奖名单</w:t>
      </w:r>
      <w:r>
        <w:rPr>
          <w:rFonts w:hint="default" w:ascii="Times New Roman" w:hAnsi="Times New Roman" w:eastAsia="仿宋" w:cs="Times New Roman"/>
          <w:lang w:val="en-US" w:eastAsia="zh-CN"/>
        </w:rPr>
        <w:t>如下</w:t>
      </w:r>
      <w:r>
        <w:rPr>
          <w:rFonts w:hint="default" w:ascii="Times New Roman" w:hAnsi="Times New Roman" w:eastAsia="仿宋" w:cs="Times New Roman"/>
        </w:rPr>
        <w:t>：</w:t>
      </w:r>
    </w:p>
    <w:p w14:paraId="16208FF8">
      <w:pPr>
        <w:spacing w:line="360" w:lineRule="auto"/>
        <w:rPr>
          <w:rFonts w:hint="default" w:ascii="Times New Roman" w:hAnsi="Times New Roman" w:cs="Times New Roman"/>
        </w:rPr>
      </w:pPr>
    </w:p>
    <w:p w14:paraId="7A3FCDA5">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笔译赛项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322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CC127C0">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学院</w:t>
            </w:r>
          </w:p>
        </w:tc>
        <w:tc>
          <w:tcPr>
            <w:tcW w:w="1704" w:type="dxa"/>
          </w:tcPr>
          <w:p w14:paraId="191EF7D9">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培养层次</w:t>
            </w:r>
          </w:p>
        </w:tc>
        <w:tc>
          <w:tcPr>
            <w:tcW w:w="1704" w:type="dxa"/>
          </w:tcPr>
          <w:p w14:paraId="5417067D">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年级</w:t>
            </w:r>
          </w:p>
        </w:tc>
        <w:tc>
          <w:tcPr>
            <w:tcW w:w="1705" w:type="dxa"/>
          </w:tcPr>
          <w:p w14:paraId="1260CE44">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姓名</w:t>
            </w:r>
          </w:p>
        </w:tc>
        <w:tc>
          <w:tcPr>
            <w:tcW w:w="1705" w:type="dxa"/>
          </w:tcPr>
          <w:p w14:paraId="26D5CCEA">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奖项</w:t>
            </w:r>
          </w:p>
        </w:tc>
      </w:tr>
      <w:tr w14:paraId="46DF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D2D19A9">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663E2143">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研究生</w:t>
            </w:r>
          </w:p>
        </w:tc>
        <w:tc>
          <w:tcPr>
            <w:tcW w:w="1704" w:type="dxa"/>
          </w:tcPr>
          <w:p w14:paraId="788F025E">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2025级</w:t>
            </w:r>
          </w:p>
        </w:tc>
        <w:tc>
          <w:tcPr>
            <w:tcW w:w="1705" w:type="dxa"/>
          </w:tcPr>
          <w:p w14:paraId="215ADA1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钟佳慧</w:t>
            </w:r>
          </w:p>
        </w:tc>
        <w:tc>
          <w:tcPr>
            <w:tcW w:w="1705" w:type="dxa"/>
          </w:tcPr>
          <w:p w14:paraId="356D8DA1">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金奖</w:t>
            </w:r>
          </w:p>
        </w:tc>
      </w:tr>
      <w:tr w14:paraId="7C59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CEEC19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6E864C5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本科生</w:t>
            </w:r>
          </w:p>
        </w:tc>
        <w:tc>
          <w:tcPr>
            <w:tcW w:w="1704" w:type="dxa"/>
          </w:tcPr>
          <w:p w14:paraId="312BC1AF">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2023级</w:t>
            </w:r>
          </w:p>
        </w:tc>
        <w:tc>
          <w:tcPr>
            <w:tcW w:w="1705" w:type="dxa"/>
          </w:tcPr>
          <w:p w14:paraId="76B217D5">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王张旭</w:t>
            </w:r>
          </w:p>
        </w:tc>
        <w:tc>
          <w:tcPr>
            <w:tcW w:w="1705" w:type="dxa"/>
          </w:tcPr>
          <w:p w14:paraId="29494E9A">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金奖</w:t>
            </w:r>
          </w:p>
        </w:tc>
      </w:tr>
    </w:tbl>
    <w:p w14:paraId="0317FAE9">
      <w:pPr>
        <w:spacing w:line="360" w:lineRule="auto"/>
        <w:jc w:val="center"/>
        <w:rPr>
          <w:rFonts w:hint="default" w:ascii="Times New Roman" w:hAnsi="Times New Roman" w:eastAsia="黑体" w:cs="Times New Roman"/>
        </w:rPr>
      </w:pPr>
    </w:p>
    <w:p w14:paraId="4A015E23">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口译赛项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1499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18545FA">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学院</w:t>
            </w:r>
          </w:p>
        </w:tc>
        <w:tc>
          <w:tcPr>
            <w:tcW w:w="1704" w:type="dxa"/>
          </w:tcPr>
          <w:p w14:paraId="60DA4975">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培养层次</w:t>
            </w:r>
          </w:p>
        </w:tc>
        <w:tc>
          <w:tcPr>
            <w:tcW w:w="1704" w:type="dxa"/>
          </w:tcPr>
          <w:p w14:paraId="3140EBD7">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年级</w:t>
            </w:r>
          </w:p>
        </w:tc>
        <w:tc>
          <w:tcPr>
            <w:tcW w:w="1705" w:type="dxa"/>
          </w:tcPr>
          <w:p w14:paraId="22A464E2">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姓名</w:t>
            </w:r>
          </w:p>
        </w:tc>
        <w:tc>
          <w:tcPr>
            <w:tcW w:w="1705" w:type="dxa"/>
          </w:tcPr>
          <w:p w14:paraId="17BEFA69">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奖项</w:t>
            </w:r>
          </w:p>
        </w:tc>
      </w:tr>
      <w:tr w14:paraId="3677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8180FAE">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2E1E6FDC">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本科生</w:t>
            </w:r>
          </w:p>
        </w:tc>
        <w:tc>
          <w:tcPr>
            <w:tcW w:w="1704" w:type="dxa"/>
          </w:tcPr>
          <w:p w14:paraId="60B6291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2022级</w:t>
            </w:r>
          </w:p>
        </w:tc>
        <w:tc>
          <w:tcPr>
            <w:tcW w:w="1705" w:type="dxa"/>
          </w:tcPr>
          <w:p w14:paraId="4753D703">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黎昕妍</w:t>
            </w:r>
          </w:p>
        </w:tc>
        <w:tc>
          <w:tcPr>
            <w:tcW w:w="1705" w:type="dxa"/>
          </w:tcPr>
          <w:p w14:paraId="766C5EA2">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金奖</w:t>
            </w:r>
          </w:p>
        </w:tc>
      </w:tr>
    </w:tbl>
    <w:p w14:paraId="20239273">
      <w:pPr>
        <w:spacing w:line="360" w:lineRule="auto"/>
        <w:jc w:val="center"/>
        <w:rPr>
          <w:rFonts w:hint="default" w:ascii="Times New Roman" w:hAnsi="Times New Roman" w:eastAsia="黑体" w:cs="Times New Roman"/>
        </w:rPr>
      </w:pPr>
    </w:p>
    <w:p w14:paraId="0FB619DA">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多语种组-日语</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E24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80A6C07">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学院</w:t>
            </w:r>
          </w:p>
        </w:tc>
        <w:tc>
          <w:tcPr>
            <w:tcW w:w="1704" w:type="dxa"/>
          </w:tcPr>
          <w:p w14:paraId="22DF2C59">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培养层次</w:t>
            </w:r>
          </w:p>
        </w:tc>
        <w:tc>
          <w:tcPr>
            <w:tcW w:w="1704" w:type="dxa"/>
          </w:tcPr>
          <w:p w14:paraId="66B52A12">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年级</w:t>
            </w:r>
          </w:p>
        </w:tc>
        <w:tc>
          <w:tcPr>
            <w:tcW w:w="1705" w:type="dxa"/>
          </w:tcPr>
          <w:p w14:paraId="4F1BE947">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姓名</w:t>
            </w:r>
          </w:p>
        </w:tc>
        <w:tc>
          <w:tcPr>
            <w:tcW w:w="1705" w:type="dxa"/>
          </w:tcPr>
          <w:p w14:paraId="7CD1227B">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奖项</w:t>
            </w:r>
          </w:p>
        </w:tc>
      </w:tr>
      <w:tr w14:paraId="544C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0EB8449">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463ED86F">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研究生</w:t>
            </w:r>
          </w:p>
        </w:tc>
        <w:tc>
          <w:tcPr>
            <w:tcW w:w="1704" w:type="dxa"/>
          </w:tcPr>
          <w:p w14:paraId="7401F416">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 xml:space="preserve"> 2025级</w:t>
            </w:r>
          </w:p>
        </w:tc>
        <w:tc>
          <w:tcPr>
            <w:tcW w:w="1705" w:type="dxa"/>
          </w:tcPr>
          <w:p w14:paraId="09FDE110">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陈嘉颖</w:t>
            </w:r>
          </w:p>
        </w:tc>
        <w:tc>
          <w:tcPr>
            <w:tcW w:w="1705" w:type="dxa"/>
          </w:tcPr>
          <w:p w14:paraId="6BAFDA0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银奖</w:t>
            </w:r>
          </w:p>
        </w:tc>
      </w:tr>
      <w:tr w14:paraId="1A8D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10F1D83">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0BEBE530">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研究生</w:t>
            </w:r>
          </w:p>
        </w:tc>
        <w:tc>
          <w:tcPr>
            <w:tcW w:w="1704" w:type="dxa"/>
          </w:tcPr>
          <w:p w14:paraId="73C4178F">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 xml:space="preserve"> 2025级</w:t>
            </w:r>
          </w:p>
        </w:tc>
        <w:tc>
          <w:tcPr>
            <w:tcW w:w="1705" w:type="dxa"/>
          </w:tcPr>
          <w:p w14:paraId="44C8C0D6">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廖文惠</w:t>
            </w:r>
          </w:p>
        </w:tc>
        <w:tc>
          <w:tcPr>
            <w:tcW w:w="1705" w:type="dxa"/>
          </w:tcPr>
          <w:p w14:paraId="649A9D31">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银奖</w:t>
            </w:r>
          </w:p>
        </w:tc>
      </w:tr>
      <w:tr w14:paraId="3151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C4DDAD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11D1D695">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研究生</w:t>
            </w:r>
          </w:p>
        </w:tc>
        <w:tc>
          <w:tcPr>
            <w:tcW w:w="1704" w:type="dxa"/>
          </w:tcPr>
          <w:p w14:paraId="3A21CF7F">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 xml:space="preserve"> 2025级</w:t>
            </w:r>
          </w:p>
        </w:tc>
        <w:tc>
          <w:tcPr>
            <w:tcW w:w="1705" w:type="dxa"/>
          </w:tcPr>
          <w:p w14:paraId="3E220BE9">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田子依</w:t>
            </w:r>
          </w:p>
        </w:tc>
        <w:tc>
          <w:tcPr>
            <w:tcW w:w="1705" w:type="dxa"/>
          </w:tcPr>
          <w:p w14:paraId="3B2FBC24">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银奖</w:t>
            </w:r>
          </w:p>
        </w:tc>
      </w:tr>
    </w:tbl>
    <w:p w14:paraId="20370BF3">
      <w:pPr>
        <w:spacing w:line="360" w:lineRule="auto"/>
        <w:jc w:val="center"/>
        <w:rPr>
          <w:rFonts w:hint="default" w:ascii="Times New Roman" w:hAnsi="Times New Roman" w:eastAsia="黑体" w:cs="Times New Roman"/>
        </w:rPr>
      </w:pPr>
    </w:p>
    <w:p w14:paraId="7AD23926">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短视频赛项</w:t>
      </w:r>
    </w:p>
    <w:tbl>
      <w:tblPr>
        <w:tblStyle w:val="3"/>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5112"/>
        <w:gridCol w:w="1715"/>
      </w:tblGrid>
      <w:tr w14:paraId="3E77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14:paraId="6DE758C5">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学院</w:t>
            </w:r>
          </w:p>
        </w:tc>
        <w:tc>
          <w:tcPr>
            <w:tcW w:w="5112" w:type="dxa"/>
          </w:tcPr>
          <w:p w14:paraId="5F45620B">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姓名</w:t>
            </w:r>
          </w:p>
        </w:tc>
        <w:tc>
          <w:tcPr>
            <w:tcW w:w="1715" w:type="dxa"/>
          </w:tcPr>
          <w:p w14:paraId="03CF302B">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奖项</w:t>
            </w:r>
          </w:p>
        </w:tc>
      </w:tr>
      <w:tr w14:paraId="278D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C241752">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5112" w:type="dxa"/>
          </w:tcPr>
          <w:p w14:paraId="5F9F4934">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王张旭，汤宇澄，李丹阳，林家萱，张奕蔓</w:t>
            </w:r>
          </w:p>
        </w:tc>
        <w:tc>
          <w:tcPr>
            <w:tcW w:w="1715" w:type="dxa"/>
          </w:tcPr>
          <w:p w14:paraId="7CC8345E">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铜奖</w:t>
            </w:r>
          </w:p>
        </w:tc>
      </w:tr>
    </w:tbl>
    <w:p w14:paraId="151F9369">
      <w:pPr>
        <w:spacing w:line="360" w:lineRule="auto"/>
        <w:jc w:val="both"/>
        <w:rPr>
          <w:rFonts w:hint="default" w:ascii="Times New Roman" w:hAnsi="Times New Roman" w:eastAsia="黑体" w:cs="Times New Roman"/>
        </w:rPr>
      </w:pPr>
    </w:p>
    <w:p w14:paraId="7766DCE9">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国际传播综合能力赛项-演讲子赛项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47A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035D892">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学院</w:t>
            </w:r>
          </w:p>
        </w:tc>
        <w:tc>
          <w:tcPr>
            <w:tcW w:w="1704" w:type="dxa"/>
          </w:tcPr>
          <w:p w14:paraId="6CC231AD">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培养层次</w:t>
            </w:r>
          </w:p>
        </w:tc>
        <w:tc>
          <w:tcPr>
            <w:tcW w:w="1704" w:type="dxa"/>
          </w:tcPr>
          <w:p w14:paraId="70F8B57A">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年级</w:t>
            </w:r>
          </w:p>
        </w:tc>
        <w:tc>
          <w:tcPr>
            <w:tcW w:w="1705" w:type="dxa"/>
          </w:tcPr>
          <w:p w14:paraId="1056FE70">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姓名</w:t>
            </w:r>
          </w:p>
        </w:tc>
        <w:tc>
          <w:tcPr>
            <w:tcW w:w="1705" w:type="dxa"/>
          </w:tcPr>
          <w:p w14:paraId="746BBE90">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奖项</w:t>
            </w:r>
          </w:p>
        </w:tc>
      </w:tr>
      <w:tr w14:paraId="748E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EEB273F">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化学与化工学院</w:t>
            </w:r>
          </w:p>
        </w:tc>
        <w:tc>
          <w:tcPr>
            <w:tcW w:w="1704" w:type="dxa"/>
          </w:tcPr>
          <w:p w14:paraId="2E4D8C6E">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本科生</w:t>
            </w:r>
          </w:p>
        </w:tc>
        <w:tc>
          <w:tcPr>
            <w:tcW w:w="1704" w:type="dxa"/>
          </w:tcPr>
          <w:p w14:paraId="70112B0E">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2023级</w:t>
            </w:r>
          </w:p>
        </w:tc>
        <w:tc>
          <w:tcPr>
            <w:tcW w:w="1705" w:type="dxa"/>
          </w:tcPr>
          <w:p w14:paraId="5DADA2C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陈俊伊</w:t>
            </w:r>
          </w:p>
        </w:tc>
        <w:tc>
          <w:tcPr>
            <w:tcW w:w="1705" w:type="dxa"/>
          </w:tcPr>
          <w:p w14:paraId="694AC5A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金奖</w:t>
            </w:r>
          </w:p>
        </w:tc>
      </w:tr>
      <w:tr w14:paraId="29FF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CFBBAD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前沿软物质学院</w:t>
            </w:r>
          </w:p>
        </w:tc>
        <w:tc>
          <w:tcPr>
            <w:tcW w:w="1704" w:type="dxa"/>
          </w:tcPr>
          <w:p w14:paraId="303C1649">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本科生</w:t>
            </w:r>
          </w:p>
        </w:tc>
        <w:tc>
          <w:tcPr>
            <w:tcW w:w="1704" w:type="dxa"/>
          </w:tcPr>
          <w:p w14:paraId="0C2FC73D">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2024级</w:t>
            </w:r>
          </w:p>
        </w:tc>
        <w:tc>
          <w:tcPr>
            <w:tcW w:w="1705" w:type="dxa"/>
          </w:tcPr>
          <w:p w14:paraId="1FFB2509">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周心怡</w:t>
            </w:r>
          </w:p>
        </w:tc>
        <w:tc>
          <w:tcPr>
            <w:tcW w:w="1705" w:type="dxa"/>
          </w:tcPr>
          <w:p w14:paraId="00C894C1">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金奖</w:t>
            </w:r>
          </w:p>
        </w:tc>
      </w:tr>
      <w:tr w14:paraId="7E94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3074746">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09462216">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研究生</w:t>
            </w:r>
          </w:p>
        </w:tc>
        <w:tc>
          <w:tcPr>
            <w:tcW w:w="1704" w:type="dxa"/>
          </w:tcPr>
          <w:p w14:paraId="62965319">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2025级</w:t>
            </w:r>
          </w:p>
        </w:tc>
        <w:tc>
          <w:tcPr>
            <w:tcW w:w="1705" w:type="dxa"/>
          </w:tcPr>
          <w:p w14:paraId="3BFECD42">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陈欣</w:t>
            </w:r>
          </w:p>
        </w:tc>
        <w:tc>
          <w:tcPr>
            <w:tcW w:w="1705" w:type="dxa"/>
          </w:tcPr>
          <w:p w14:paraId="39153B63">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银奖</w:t>
            </w:r>
          </w:p>
        </w:tc>
      </w:tr>
      <w:tr w14:paraId="6616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2AB1F4E">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49DCB233">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研究生</w:t>
            </w:r>
          </w:p>
        </w:tc>
        <w:tc>
          <w:tcPr>
            <w:tcW w:w="1704" w:type="dxa"/>
          </w:tcPr>
          <w:p w14:paraId="32AD3794">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2025级</w:t>
            </w:r>
          </w:p>
        </w:tc>
        <w:tc>
          <w:tcPr>
            <w:tcW w:w="1705" w:type="dxa"/>
          </w:tcPr>
          <w:p w14:paraId="3A39F591">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吕承泽</w:t>
            </w:r>
          </w:p>
        </w:tc>
        <w:tc>
          <w:tcPr>
            <w:tcW w:w="1705" w:type="dxa"/>
          </w:tcPr>
          <w:p w14:paraId="5C8E9C7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银奖</w:t>
            </w:r>
          </w:p>
        </w:tc>
      </w:tr>
      <w:tr w14:paraId="1FC4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73ADD5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284A6A0A">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本科生</w:t>
            </w:r>
          </w:p>
        </w:tc>
        <w:tc>
          <w:tcPr>
            <w:tcW w:w="1704" w:type="dxa"/>
          </w:tcPr>
          <w:p w14:paraId="49D2B8D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2023级</w:t>
            </w:r>
          </w:p>
        </w:tc>
        <w:tc>
          <w:tcPr>
            <w:tcW w:w="1705" w:type="dxa"/>
          </w:tcPr>
          <w:p w14:paraId="340A7E61">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陈麒宇</w:t>
            </w:r>
          </w:p>
        </w:tc>
        <w:tc>
          <w:tcPr>
            <w:tcW w:w="1705" w:type="dxa"/>
          </w:tcPr>
          <w:p w14:paraId="119F1A65">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铜奖</w:t>
            </w:r>
          </w:p>
        </w:tc>
      </w:tr>
    </w:tbl>
    <w:p w14:paraId="49227F02">
      <w:pPr>
        <w:spacing w:line="360" w:lineRule="auto"/>
        <w:jc w:val="center"/>
        <w:rPr>
          <w:rFonts w:hint="default" w:ascii="Times New Roman" w:hAnsi="Times New Roman" w:eastAsia="黑体" w:cs="Times New Roman"/>
        </w:rPr>
      </w:pPr>
    </w:p>
    <w:p w14:paraId="4B6F4140">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国际传播综合能力赛项-综合能力子赛项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BCC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626FFB5">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学院</w:t>
            </w:r>
          </w:p>
        </w:tc>
        <w:tc>
          <w:tcPr>
            <w:tcW w:w="1704" w:type="dxa"/>
          </w:tcPr>
          <w:p w14:paraId="212C72DC">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培养层次</w:t>
            </w:r>
          </w:p>
        </w:tc>
        <w:tc>
          <w:tcPr>
            <w:tcW w:w="1704" w:type="dxa"/>
          </w:tcPr>
          <w:p w14:paraId="413F2CED">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年级</w:t>
            </w:r>
          </w:p>
        </w:tc>
        <w:tc>
          <w:tcPr>
            <w:tcW w:w="1705" w:type="dxa"/>
          </w:tcPr>
          <w:p w14:paraId="2FAB531F">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姓名</w:t>
            </w:r>
          </w:p>
        </w:tc>
        <w:tc>
          <w:tcPr>
            <w:tcW w:w="1705" w:type="dxa"/>
          </w:tcPr>
          <w:p w14:paraId="5AA089A0">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奖项</w:t>
            </w:r>
          </w:p>
        </w:tc>
      </w:tr>
      <w:tr w14:paraId="281B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778FAD6">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573BBD0E">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研究生</w:t>
            </w:r>
          </w:p>
        </w:tc>
        <w:tc>
          <w:tcPr>
            <w:tcW w:w="1704" w:type="dxa"/>
          </w:tcPr>
          <w:p w14:paraId="29D0AFB5">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2025级</w:t>
            </w:r>
          </w:p>
        </w:tc>
        <w:tc>
          <w:tcPr>
            <w:tcW w:w="1705" w:type="dxa"/>
          </w:tcPr>
          <w:p w14:paraId="45F182A1">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陈欣</w:t>
            </w:r>
          </w:p>
        </w:tc>
        <w:tc>
          <w:tcPr>
            <w:tcW w:w="1705" w:type="dxa"/>
          </w:tcPr>
          <w:p w14:paraId="5D2D2617">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金奖</w:t>
            </w:r>
          </w:p>
        </w:tc>
      </w:tr>
      <w:tr w14:paraId="5A29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45E0F9A">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17895AB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本科生</w:t>
            </w:r>
          </w:p>
        </w:tc>
        <w:tc>
          <w:tcPr>
            <w:tcW w:w="1704" w:type="dxa"/>
          </w:tcPr>
          <w:p w14:paraId="0B69FB2C">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2023级</w:t>
            </w:r>
          </w:p>
        </w:tc>
        <w:tc>
          <w:tcPr>
            <w:tcW w:w="1705" w:type="dxa"/>
          </w:tcPr>
          <w:p w14:paraId="7BD56E8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陈麒宇</w:t>
            </w:r>
          </w:p>
        </w:tc>
        <w:tc>
          <w:tcPr>
            <w:tcW w:w="1705" w:type="dxa"/>
          </w:tcPr>
          <w:p w14:paraId="45FEC71A">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金奖</w:t>
            </w:r>
          </w:p>
        </w:tc>
      </w:tr>
      <w:tr w14:paraId="2854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3E3DF8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化学与化工学院</w:t>
            </w:r>
          </w:p>
        </w:tc>
        <w:tc>
          <w:tcPr>
            <w:tcW w:w="1704" w:type="dxa"/>
          </w:tcPr>
          <w:p w14:paraId="08036942">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本科生</w:t>
            </w:r>
          </w:p>
        </w:tc>
        <w:tc>
          <w:tcPr>
            <w:tcW w:w="1704" w:type="dxa"/>
          </w:tcPr>
          <w:p w14:paraId="05E9BE6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2023级</w:t>
            </w:r>
          </w:p>
        </w:tc>
        <w:tc>
          <w:tcPr>
            <w:tcW w:w="1705" w:type="dxa"/>
          </w:tcPr>
          <w:p w14:paraId="733A3C72">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陈俊伊</w:t>
            </w:r>
          </w:p>
        </w:tc>
        <w:tc>
          <w:tcPr>
            <w:tcW w:w="1705" w:type="dxa"/>
          </w:tcPr>
          <w:p w14:paraId="1C2DE91D">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金奖</w:t>
            </w:r>
          </w:p>
        </w:tc>
      </w:tr>
      <w:tr w14:paraId="3C87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3D294DD">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外国语学院</w:t>
            </w:r>
          </w:p>
        </w:tc>
        <w:tc>
          <w:tcPr>
            <w:tcW w:w="1704" w:type="dxa"/>
          </w:tcPr>
          <w:p w14:paraId="50A5D1DA">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研究生</w:t>
            </w:r>
          </w:p>
        </w:tc>
        <w:tc>
          <w:tcPr>
            <w:tcW w:w="1704" w:type="dxa"/>
          </w:tcPr>
          <w:p w14:paraId="047083CC">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2025级</w:t>
            </w:r>
          </w:p>
        </w:tc>
        <w:tc>
          <w:tcPr>
            <w:tcW w:w="1705" w:type="dxa"/>
          </w:tcPr>
          <w:p w14:paraId="6B7CD64A">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吕承泽</w:t>
            </w:r>
          </w:p>
        </w:tc>
        <w:tc>
          <w:tcPr>
            <w:tcW w:w="1705" w:type="dxa"/>
          </w:tcPr>
          <w:p w14:paraId="2F35C307">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银奖</w:t>
            </w:r>
          </w:p>
        </w:tc>
      </w:tr>
      <w:tr w14:paraId="3384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E90293D">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前沿软物质学院</w:t>
            </w:r>
          </w:p>
        </w:tc>
        <w:tc>
          <w:tcPr>
            <w:tcW w:w="1704" w:type="dxa"/>
          </w:tcPr>
          <w:p w14:paraId="3B8AE7F2">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本科生</w:t>
            </w:r>
          </w:p>
        </w:tc>
        <w:tc>
          <w:tcPr>
            <w:tcW w:w="1704" w:type="dxa"/>
          </w:tcPr>
          <w:p w14:paraId="5AF10023">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2024级</w:t>
            </w:r>
          </w:p>
        </w:tc>
        <w:tc>
          <w:tcPr>
            <w:tcW w:w="1705" w:type="dxa"/>
          </w:tcPr>
          <w:p w14:paraId="6A9F14A8">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周心怡</w:t>
            </w:r>
          </w:p>
        </w:tc>
        <w:tc>
          <w:tcPr>
            <w:tcW w:w="1705" w:type="dxa"/>
          </w:tcPr>
          <w:p w14:paraId="73E857FB">
            <w:pPr>
              <w:spacing w:line="360" w:lineRule="auto"/>
              <w:jc w:val="center"/>
              <w:rPr>
                <w:rFonts w:hint="default" w:ascii="Times New Roman" w:hAnsi="Times New Roman" w:eastAsia="楷体" w:cs="Times New Roman"/>
              </w:rPr>
            </w:pPr>
            <w:r>
              <w:rPr>
                <w:rFonts w:hint="default" w:ascii="Times New Roman" w:hAnsi="Times New Roman" w:eastAsia="楷体" w:cs="Times New Roman"/>
              </w:rPr>
              <w:t>银奖</w:t>
            </w:r>
          </w:p>
        </w:tc>
      </w:tr>
    </w:tbl>
    <w:p w14:paraId="70015BE7">
      <w:pPr>
        <w:spacing w:line="360" w:lineRule="auto"/>
        <w:jc w:val="center"/>
        <w:rPr>
          <w:rFonts w:hint="default" w:ascii="Times New Roman" w:hAnsi="Times New Roman" w:eastAsia="黑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FEFB0"/>
    <w:rsid w:val="00790C69"/>
    <w:rsid w:val="00BE07DD"/>
    <w:rsid w:val="00E441DD"/>
    <w:rsid w:val="01815491"/>
    <w:rsid w:val="18CE6F9D"/>
    <w:rsid w:val="1E4A5D6E"/>
    <w:rsid w:val="2B7FEFB0"/>
    <w:rsid w:val="2BDFFF58"/>
    <w:rsid w:val="2FE41DA1"/>
    <w:rsid w:val="462C02CC"/>
    <w:rsid w:val="4F410ED0"/>
    <w:rsid w:val="545A24A8"/>
    <w:rsid w:val="57B63E99"/>
    <w:rsid w:val="5C2C297C"/>
    <w:rsid w:val="5E1436C8"/>
    <w:rsid w:val="679E650E"/>
    <w:rsid w:val="6AD14E1A"/>
    <w:rsid w:val="6FF6C41D"/>
    <w:rsid w:val="7C93664D"/>
    <w:rsid w:val="7D1312C2"/>
    <w:rsid w:val="7F7F4C45"/>
    <w:rsid w:val="EBFD2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1048</Words>
  <Characters>1103</Characters>
  <Lines>9</Lines>
  <Paragraphs>2</Paragraphs>
  <TotalTime>6</TotalTime>
  <ScaleCrop>false</ScaleCrop>
  <LinksUpToDate>false</LinksUpToDate>
  <CharactersWithSpaces>1109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2025-11-13T19:06:00Z</dcterms:created>
  <dc:creator>LOWA</dc:creator>
  <cp:lastModifiedBy>Microsoft</cp:lastModifiedBy>
  <dcterms:modified xsi:type="dcterms:W3CDTF">2025-12-02T07:49:04Z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73D2363AD110450FAE68B58EAB2128DF_13</vt:lpwstr>
  </property>
  <property fmtid="{D5CDD505-2E9C-101B-9397-08002B2CF9AE}" pid="4" name="KSOTemplateDocerSaveRecord">
    <vt:lpwstr>eyJoZGlkIjoiZjkwN2VmYTQzYTc4NDBjNzE1ZTE0ZTdiZjBjYWRkODAiLCJ1c2VySWQiOiIyNjgyMTQxNTQifQ==</vt:lpwstr>
  </property>
</Properties>
</file>